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90BE1" w14:textId="77777777" w:rsidR="00EA57B4" w:rsidRPr="00EA57B4" w:rsidRDefault="00EA57B4" w:rsidP="00EA57B4">
      <w:pPr>
        <w:pStyle w:val="Name"/>
        <w:spacing w:before="0" w:after="0"/>
        <w:rPr>
          <w:rFonts w:ascii="Helvetica" w:hAnsi="Helvetica"/>
          <w:sz w:val="28"/>
          <w:szCs w:val="28"/>
        </w:rPr>
      </w:pPr>
      <w:r w:rsidRPr="00EA57B4">
        <w:rPr>
          <w:rFonts w:ascii="Helvetica" w:hAnsi="Helvetica"/>
          <w:sz w:val="28"/>
          <w:szCs w:val="28"/>
        </w:rPr>
        <w:t>Joseph E. Gonzalez</w:t>
      </w:r>
    </w:p>
    <w:p w14:paraId="4EB9A6E8" w14:textId="77777777" w:rsidR="00EA57B4" w:rsidRDefault="00EA57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75"/>
        <w:gridCol w:w="4975"/>
      </w:tblGrid>
      <w:tr w:rsidR="00EA57B4" w14:paraId="0605E7B1" w14:textId="77777777">
        <w:tc>
          <w:tcPr>
            <w:tcW w:w="4975" w:type="dxa"/>
          </w:tcPr>
          <w:p w14:paraId="4344E8F9" w14:textId="77777777" w:rsidR="00EA57B4" w:rsidRDefault="00EA57B4" w:rsidP="00EA57B4">
            <w:pPr>
              <w:pStyle w:val="Name"/>
              <w:tabs>
                <w:tab w:val="left" w:pos="900"/>
              </w:tabs>
              <w:spacing w:before="0" w:after="0"/>
              <w:jc w:val="left"/>
              <w:rPr>
                <w:rFonts w:ascii="Helvetica" w:hAnsi="Helvetica"/>
                <w:b w:val="0"/>
                <w:sz w:val="22"/>
                <w:szCs w:val="28"/>
              </w:rPr>
            </w:pPr>
            <w:r>
              <w:rPr>
                <w:rFonts w:ascii="Helvetica" w:hAnsi="Helvetica"/>
                <w:bCs w:val="0"/>
                <w:sz w:val="22"/>
                <w:szCs w:val="28"/>
              </w:rPr>
              <w:t xml:space="preserve">Email: </w:t>
            </w:r>
            <w:r w:rsidRPr="00EA57B4">
              <w:rPr>
                <w:rFonts w:ascii="Helvetica" w:hAnsi="Helvetica"/>
                <w:b w:val="0"/>
                <w:sz w:val="22"/>
                <w:szCs w:val="28"/>
              </w:rPr>
              <w:t>jegonzal@cs.cmu.edu</w:t>
            </w:r>
          </w:p>
          <w:p w14:paraId="45AA785D" w14:textId="77777777" w:rsidR="00EA57B4" w:rsidRPr="00EA57B4" w:rsidRDefault="00EA57B4" w:rsidP="00EA57B4">
            <w:pPr>
              <w:pStyle w:val="Name"/>
              <w:tabs>
                <w:tab w:val="left" w:pos="900"/>
              </w:tabs>
              <w:spacing w:before="0" w:after="0"/>
              <w:jc w:val="left"/>
              <w:rPr>
                <w:rFonts w:ascii="Helvetica" w:hAnsi="Helvetica"/>
                <w:b w:val="0"/>
                <w:sz w:val="22"/>
                <w:szCs w:val="28"/>
              </w:rPr>
            </w:pPr>
            <w:r w:rsidRPr="00EA57B4">
              <w:rPr>
                <w:rFonts w:ascii="Helvetica" w:hAnsi="Helvetica"/>
                <w:sz w:val="22"/>
                <w:szCs w:val="28"/>
              </w:rPr>
              <w:t>Phone:</w:t>
            </w:r>
            <w:r>
              <w:rPr>
                <w:rFonts w:ascii="Helvetica" w:hAnsi="Helvetica"/>
                <w:b w:val="0"/>
                <w:sz w:val="22"/>
                <w:szCs w:val="28"/>
              </w:rPr>
              <w:t xml:space="preserve"> 626-394-2853</w:t>
            </w:r>
          </w:p>
        </w:tc>
        <w:tc>
          <w:tcPr>
            <w:tcW w:w="4975" w:type="dxa"/>
          </w:tcPr>
          <w:p w14:paraId="37D874CF" w14:textId="77777777" w:rsidR="00EA57B4" w:rsidRDefault="009B7DB1" w:rsidP="00EA57B4">
            <w:pPr>
              <w:pStyle w:val="Name"/>
              <w:spacing w:before="0" w:after="0"/>
              <w:jc w:val="right"/>
              <w:rPr>
                <w:rFonts w:ascii="Helvetica" w:hAnsi="Helvetica"/>
                <w:sz w:val="28"/>
                <w:szCs w:val="28"/>
              </w:rPr>
            </w:pPr>
            <w:hyperlink r:id="rId8" w:history="1">
              <w:r w:rsidR="006758BF" w:rsidRPr="00ED7C57">
                <w:rPr>
                  <w:rStyle w:val="Hyperlink"/>
                  <w:rFonts w:ascii="Helvetica" w:hAnsi="Helvetica"/>
                  <w:b w:val="0"/>
                  <w:sz w:val="20"/>
                  <w:szCs w:val="28"/>
                </w:rPr>
                <w:t>http://cs.cmu.edu/~jegonzal</w:t>
              </w:r>
            </w:hyperlink>
            <w:r w:rsidR="006758BF">
              <w:rPr>
                <w:rFonts w:ascii="Helvetica" w:hAnsi="Helvetica"/>
                <w:b w:val="0"/>
                <w:sz w:val="20"/>
                <w:szCs w:val="28"/>
              </w:rPr>
              <w:t xml:space="preserve"> </w:t>
            </w:r>
          </w:p>
        </w:tc>
      </w:tr>
    </w:tbl>
    <w:p w14:paraId="2B963783" w14:textId="77777777" w:rsidR="00B476D8" w:rsidRPr="006758BF" w:rsidRDefault="006758BF" w:rsidP="006758BF">
      <w:pPr>
        <w:pStyle w:val="Name"/>
        <w:spacing w:before="120" w:after="240"/>
        <w:jc w:val="both"/>
        <w:rPr>
          <w:rFonts w:ascii="Helvetica" w:hAnsi="Helvetica"/>
          <w:b w:val="0"/>
          <w:sz w:val="20"/>
        </w:rPr>
      </w:pPr>
      <w:r w:rsidRPr="006758BF">
        <w:rPr>
          <w:rFonts w:ascii="Helvetica" w:hAnsi="Helvetica"/>
          <w:b w:val="0"/>
          <w:sz w:val="20"/>
        </w:rPr>
        <w:t>My research address</w:t>
      </w:r>
      <w:r>
        <w:rPr>
          <w:rFonts w:ascii="Helvetica" w:hAnsi="Helvetica"/>
          <w:b w:val="0"/>
          <w:sz w:val="20"/>
        </w:rPr>
        <w:t>es</w:t>
      </w:r>
      <w:r w:rsidRPr="006758BF">
        <w:rPr>
          <w:rFonts w:ascii="Helvetica" w:hAnsi="Helvetica"/>
          <w:b w:val="0"/>
          <w:sz w:val="20"/>
        </w:rPr>
        <w:t xml:space="preserve"> the challenges of designing and building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large-scale machine learning algorithms and systems.  In particular, my thesis work focuses on large-scale structured machine learning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using probabilistic graphical models (Markov Random Fields) that are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capable of reasoning about billions of related random variables. The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resulting algorithms and systems have achieved state-of-the-art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performance in tasks ranging from predicting ad preferences in social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networks to solving complex protein modeling tasks.  As part of my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 xml:space="preserve">thesis work </w:t>
      </w:r>
      <w:r>
        <w:rPr>
          <w:rFonts w:ascii="Helvetica" w:hAnsi="Helvetica"/>
          <w:b w:val="0"/>
          <w:sz w:val="20"/>
        </w:rPr>
        <w:t>I</w:t>
      </w:r>
      <w:r w:rsidRPr="006758BF">
        <w:rPr>
          <w:rFonts w:ascii="Helvetica" w:hAnsi="Helvetica"/>
          <w:b w:val="0"/>
          <w:sz w:val="20"/>
        </w:rPr>
        <w:t xml:space="preserve"> created </w:t>
      </w:r>
      <w:proofErr w:type="spellStart"/>
      <w:r w:rsidRPr="006758BF">
        <w:rPr>
          <w:rFonts w:ascii="Helvetica" w:hAnsi="Helvetica"/>
          <w:b w:val="0"/>
          <w:sz w:val="20"/>
        </w:rPr>
        <w:t>GraphLab</w:t>
      </w:r>
      <w:proofErr w:type="spellEnd"/>
      <w:r>
        <w:rPr>
          <w:rFonts w:ascii="Helvetica" w:hAnsi="Helvetica"/>
          <w:b w:val="0"/>
          <w:sz w:val="20"/>
        </w:rPr>
        <w:t xml:space="preserve"> (</w:t>
      </w:r>
      <w:hyperlink r:id="rId9" w:history="1">
        <w:r w:rsidRPr="00ED7C57">
          <w:rPr>
            <w:rStyle w:val="Hyperlink"/>
            <w:rFonts w:ascii="Helvetica" w:hAnsi="Helvetica"/>
            <w:b w:val="0"/>
            <w:sz w:val="20"/>
          </w:rPr>
          <w:t>http://graphlab.org</w:t>
        </w:r>
      </w:hyperlink>
      <w:r>
        <w:rPr>
          <w:rFonts w:ascii="Helvetica" w:hAnsi="Helvetica"/>
          <w:b w:val="0"/>
          <w:sz w:val="20"/>
        </w:rPr>
        <w:t>)</w:t>
      </w:r>
      <w:r w:rsidRPr="006758BF">
        <w:rPr>
          <w:rFonts w:ascii="Helvetica" w:hAnsi="Helvetica"/>
          <w:b w:val="0"/>
          <w:sz w:val="20"/>
        </w:rPr>
        <w:t>, a framework that dramatically</w:t>
      </w:r>
      <w:r>
        <w:rPr>
          <w:rFonts w:ascii="Helvetica" w:hAnsi="Helvetica"/>
          <w:b w:val="0"/>
          <w:sz w:val="20"/>
        </w:rPr>
        <w:t xml:space="preserve"> </w:t>
      </w:r>
      <w:r w:rsidRPr="006758BF">
        <w:rPr>
          <w:rFonts w:ascii="Helvetica" w:hAnsi="Helvetica"/>
          <w:b w:val="0"/>
          <w:sz w:val="20"/>
        </w:rPr>
        <w:t>simplifies the design and implementation of high-performance</w:t>
      </w:r>
      <w:r>
        <w:rPr>
          <w:rFonts w:ascii="Helvetica" w:hAnsi="Helvetica"/>
          <w:b w:val="0"/>
          <w:sz w:val="20"/>
        </w:rPr>
        <w:t xml:space="preserve"> l</w:t>
      </w:r>
      <w:r w:rsidRPr="006758BF">
        <w:rPr>
          <w:rFonts w:ascii="Helvetica" w:hAnsi="Helvetica"/>
          <w:b w:val="0"/>
          <w:sz w:val="20"/>
        </w:rPr>
        <w:t>arge-scale machine learning systems.</w:t>
      </w:r>
    </w:p>
    <w:tbl>
      <w:tblPr>
        <w:tblStyle w:val="TableGrid"/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275"/>
        <w:gridCol w:w="2585"/>
        <w:gridCol w:w="6104"/>
      </w:tblGrid>
      <w:tr w:rsidR="00B476D8" w:rsidRPr="00D95101" w14:paraId="6C1AC0C9" w14:textId="77777777">
        <w:tc>
          <w:tcPr>
            <w:tcW w:w="9964" w:type="dxa"/>
            <w:gridSpan w:val="3"/>
            <w:shd w:val="clear" w:color="auto" w:fill="000000"/>
            <w:tcMar>
              <w:top w:w="0" w:type="dxa"/>
              <w:bottom w:w="0" w:type="dxa"/>
            </w:tcMar>
          </w:tcPr>
          <w:p w14:paraId="3CDC57A2" w14:textId="77777777" w:rsidR="00B476D8" w:rsidRPr="00D95101" w:rsidRDefault="00B07B17" w:rsidP="00B476D8">
            <w:pPr>
              <w:jc w:val="center"/>
              <w:rPr>
                <w:rStyle w:val="Quote1"/>
                <w:rFonts w:ascii="Helvetica" w:hAnsi="Helvetica"/>
                <w:b/>
                <w:i w:val="0"/>
                <w:sz w:val="22"/>
                <w:szCs w:val="22"/>
              </w:rPr>
            </w:pPr>
            <w:r>
              <w:rPr>
                <w:rStyle w:val="Quote1"/>
                <w:rFonts w:ascii="Helvetica" w:hAnsi="Helvetica"/>
                <w:b/>
                <w:i w:val="0"/>
                <w:sz w:val="22"/>
                <w:szCs w:val="22"/>
              </w:rPr>
              <w:t>Education</w:t>
            </w:r>
          </w:p>
        </w:tc>
      </w:tr>
      <w:tr w:rsidR="00B07B17" w:rsidRPr="00D95101" w14:paraId="34833B96" w14:textId="77777777">
        <w:tc>
          <w:tcPr>
            <w:tcW w:w="3860" w:type="dxa"/>
            <w:gridSpan w:val="2"/>
            <w:shd w:val="clear" w:color="auto" w:fill="C0C0C0"/>
          </w:tcPr>
          <w:p w14:paraId="5962BE2D" w14:textId="77777777" w:rsidR="00B07B17" w:rsidRDefault="00B07B17" w:rsidP="00B476D8">
            <w:pPr>
              <w:jc w:val="center"/>
              <w:rPr>
                <w:rFonts w:ascii="Helvetica" w:hAnsi="Helvetica"/>
                <w:b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Carnegie Mellon University</w:t>
            </w:r>
          </w:p>
        </w:tc>
        <w:tc>
          <w:tcPr>
            <w:tcW w:w="6104" w:type="dxa"/>
            <w:shd w:val="clear" w:color="auto" w:fill="auto"/>
          </w:tcPr>
          <w:p w14:paraId="3C26B890" w14:textId="58EBCBD0" w:rsidR="00B07B17" w:rsidRDefault="00B93C3F" w:rsidP="000A13B5">
            <w:pPr>
              <w:tabs>
                <w:tab w:val="right" w:pos="3618"/>
                <w:tab w:val="left" w:pos="7578"/>
              </w:tabs>
              <w:rPr>
                <w:rStyle w:val="Quote1"/>
                <w:rFonts w:ascii="Helvetica" w:hAnsi="Helvetica"/>
                <w:i w:val="0"/>
                <w:sz w:val="18"/>
                <w:szCs w:val="18"/>
              </w:rPr>
            </w:pPr>
            <w:r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Currently </w:t>
            </w:r>
            <w:r w:rsidR="009279AE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a </w:t>
            </w:r>
            <w:r w:rsidR="006758BF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6</w:t>
            </w:r>
            <w:r w:rsidR="009279AE" w:rsidRPr="009279AE">
              <w:rPr>
                <w:rStyle w:val="Quote1"/>
                <w:rFonts w:ascii="Helvetica" w:hAnsi="Helvetica"/>
                <w:i w:val="0"/>
                <w:sz w:val="18"/>
                <w:szCs w:val="18"/>
                <w:vertAlign w:val="superscript"/>
              </w:rPr>
              <w:t>th</w:t>
            </w:r>
            <w:r w:rsidR="009279AE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 year </w:t>
            </w:r>
            <w:r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Ph</w:t>
            </w:r>
            <w:r w:rsidR="009279AE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D c</w:t>
            </w:r>
            <w:r w:rsidR="00B07B17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andidate</w:t>
            </w:r>
            <w:r w:rsidR="009279AE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 in the Machine Learni</w:t>
            </w:r>
            <w:r w:rsidR="006758BF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ng Department advised by</w:t>
            </w:r>
            <w:r w:rsidR="009279AE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 Carlos Guestrin.</w:t>
            </w:r>
            <w:r w:rsidR="00B07B17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 </w:t>
            </w:r>
            <w:r w:rsidR="006758BF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 xml:space="preserve"> </w:t>
            </w:r>
            <w:r w:rsidR="000A13B5"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I will complete my PhD in August 2012.</w:t>
            </w:r>
          </w:p>
        </w:tc>
      </w:tr>
      <w:tr w:rsidR="00B476D8" w:rsidRPr="00D95101" w14:paraId="40A8E5C6" w14:textId="77777777">
        <w:tc>
          <w:tcPr>
            <w:tcW w:w="3860" w:type="dxa"/>
            <w:gridSpan w:val="2"/>
            <w:shd w:val="clear" w:color="auto" w:fill="C0C0C0"/>
          </w:tcPr>
          <w:p w14:paraId="2991CA14" w14:textId="77777777" w:rsidR="00B476D8" w:rsidRPr="00D95101" w:rsidRDefault="00B07B17" w:rsidP="00B476D8">
            <w:pPr>
              <w:jc w:val="center"/>
              <w:rPr>
                <w:rFonts w:ascii="Helvetica" w:hAnsi="Helvetica"/>
                <w:b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California Institute of Technology</w:t>
            </w:r>
          </w:p>
        </w:tc>
        <w:tc>
          <w:tcPr>
            <w:tcW w:w="6104" w:type="dxa"/>
            <w:shd w:val="clear" w:color="auto" w:fill="auto"/>
          </w:tcPr>
          <w:p w14:paraId="590219E9" w14:textId="77777777" w:rsidR="00B476D8" w:rsidRPr="00B07B17" w:rsidRDefault="00B07B17" w:rsidP="00B07B17">
            <w:pPr>
              <w:tabs>
                <w:tab w:val="right" w:pos="3618"/>
                <w:tab w:val="left" w:pos="7578"/>
              </w:tabs>
              <w:rPr>
                <w:rStyle w:val="Quote1"/>
                <w:rFonts w:ascii="Helvetica" w:hAnsi="Helvetica"/>
                <w:i w:val="0"/>
                <w:sz w:val="18"/>
                <w:szCs w:val="18"/>
              </w:rPr>
            </w:pPr>
            <w:r>
              <w:rPr>
                <w:rStyle w:val="Quote1"/>
                <w:rFonts w:ascii="Helvetica" w:hAnsi="Helvetica"/>
                <w:i w:val="0"/>
                <w:sz w:val="18"/>
                <w:szCs w:val="18"/>
              </w:rPr>
              <w:t>B.S. in Computer Science with Honors, GPA 3.8</w:t>
            </w:r>
          </w:p>
        </w:tc>
      </w:tr>
      <w:tr w:rsidR="00B476D8" w:rsidRPr="00D95101" w14:paraId="1797B14E" w14:textId="77777777">
        <w:tc>
          <w:tcPr>
            <w:tcW w:w="9964" w:type="dxa"/>
            <w:gridSpan w:val="3"/>
            <w:shd w:val="clear" w:color="auto" w:fill="000000"/>
            <w:tcMar>
              <w:top w:w="0" w:type="dxa"/>
              <w:bottom w:w="0" w:type="dxa"/>
            </w:tcMar>
          </w:tcPr>
          <w:p w14:paraId="2A83A683" w14:textId="77777777" w:rsidR="00B476D8" w:rsidRPr="00D95101" w:rsidRDefault="00B476D8" w:rsidP="00B476D8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D95101">
              <w:rPr>
                <w:rFonts w:ascii="Helvetica" w:hAnsi="Helvetica"/>
                <w:b/>
                <w:sz w:val="22"/>
                <w:szCs w:val="22"/>
              </w:rPr>
              <w:t>Publications</w:t>
            </w:r>
          </w:p>
        </w:tc>
      </w:tr>
      <w:tr w:rsidR="00B476D8" w:rsidRPr="00D95101" w14:paraId="0ADD1794" w14:textId="77777777">
        <w:tc>
          <w:tcPr>
            <w:tcW w:w="9964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3179BC47" w14:textId="77777777" w:rsidR="006758BF" w:rsidRPr="006758BF" w:rsidRDefault="006758BF" w:rsidP="006758B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Amr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 Ahmed, Mohamed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Aly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, Joseph Gonzalez,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Shravan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Narayanamurthy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, and Alex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Smola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. </w:t>
            </w:r>
            <w:r>
              <w:rPr>
                <w:rFonts w:ascii="Helvetica" w:hAnsi="Helvetica"/>
                <w:sz w:val="18"/>
                <w:szCs w:val="18"/>
              </w:rPr>
              <w:t>“</w:t>
            </w:r>
            <w:r w:rsidRPr="006758BF">
              <w:rPr>
                <w:rFonts w:ascii="Helvetica" w:hAnsi="Helvetica"/>
                <w:i/>
                <w:sz w:val="18"/>
                <w:szCs w:val="18"/>
              </w:rPr>
              <w:t>Scalable inference in latent variable models.</w:t>
            </w:r>
            <w:r>
              <w:rPr>
                <w:rFonts w:ascii="Helvetica" w:hAnsi="Helvetica"/>
                <w:i/>
                <w:sz w:val="18"/>
                <w:szCs w:val="18"/>
              </w:rPr>
              <w:t>”</w:t>
            </w:r>
            <w:r w:rsidRPr="006758BF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>WSDM,</w:t>
            </w:r>
            <w:r w:rsidRPr="006758BF">
              <w:rPr>
                <w:rFonts w:ascii="Helvetica" w:hAnsi="Helvetica"/>
                <w:sz w:val="18"/>
                <w:szCs w:val="18"/>
              </w:rPr>
              <w:t xml:space="preserve"> 2012.</w:t>
            </w:r>
          </w:p>
          <w:p w14:paraId="2638B973" w14:textId="77777777" w:rsidR="006758BF" w:rsidRPr="006758BF" w:rsidRDefault="006758BF" w:rsidP="006758B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6758BF">
              <w:rPr>
                <w:rFonts w:ascii="Helvetica" w:hAnsi="Helvetica"/>
                <w:sz w:val="18"/>
                <w:szCs w:val="18"/>
              </w:rPr>
              <w:t xml:space="preserve">Joseph Gonzalez,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Yucheng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 Low, Arthur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Gretton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, and Carlos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Guestrin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. </w:t>
            </w:r>
            <w:r>
              <w:rPr>
                <w:rFonts w:ascii="Helvetica" w:hAnsi="Helvetica"/>
                <w:sz w:val="18"/>
                <w:szCs w:val="18"/>
              </w:rPr>
              <w:t>“</w:t>
            </w:r>
            <w:r w:rsidRPr="006758BF">
              <w:rPr>
                <w:rFonts w:ascii="Helvetica" w:hAnsi="Helvetica"/>
                <w:i/>
                <w:sz w:val="18"/>
                <w:szCs w:val="18"/>
              </w:rPr>
              <w:t xml:space="preserve">Parallel </w:t>
            </w:r>
            <w:proofErr w:type="spellStart"/>
            <w:proofErr w:type="gramStart"/>
            <w:r w:rsidRPr="006758BF">
              <w:rPr>
                <w:rFonts w:ascii="Helvetica" w:hAnsi="Helvetica"/>
                <w:i/>
                <w:sz w:val="18"/>
                <w:szCs w:val="18"/>
              </w:rPr>
              <w:t>gibbs</w:t>
            </w:r>
            <w:proofErr w:type="spellEnd"/>
            <w:proofErr w:type="gramEnd"/>
            <w:r w:rsidRPr="006758BF">
              <w:rPr>
                <w:rFonts w:ascii="Helvetica" w:hAnsi="Helvetica"/>
                <w:i/>
                <w:sz w:val="18"/>
                <w:szCs w:val="18"/>
              </w:rPr>
              <w:t xml:space="preserve"> sampling: From colored fields to thin junction trees.</w:t>
            </w:r>
            <w:r>
              <w:rPr>
                <w:rFonts w:ascii="Helvetica" w:hAnsi="Helvetica"/>
                <w:i/>
                <w:sz w:val="18"/>
                <w:szCs w:val="18"/>
              </w:rPr>
              <w:t>”</w:t>
            </w:r>
            <w:r w:rsidRPr="006758BF">
              <w:rPr>
                <w:rFonts w:ascii="Helvetica" w:hAnsi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>AISTATS</w:t>
            </w:r>
            <w:r w:rsidRPr="006758BF">
              <w:rPr>
                <w:rFonts w:ascii="Helvetica" w:hAnsi="Helvetica"/>
                <w:sz w:val="18"/>
                <w:szCs w:val="18"/>
              </w:rPr>
              <w:t>, 2011.</w:t>
            </w:r>
          </w:p>
          <w:p w14:paraId="692F3975" w14:textId="77777777" w:rsidR="006758BF" w:rsidRDefault="006758BF" w:rsidP="006758B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6758BF">
              <w:rPr>
                <w:rFonts w:ascii="Helvetica" w:hAnsi="Helvetica"/>
                <w:sz w:val="18"/>
                <w:szCs w:val="18"/>
              </w:rPr>
              <w:t xml:space="preserve">Joseph Gonzalez,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Yucheng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 Low, and Carlos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Guestrin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. Scalable Machine Learning, Chapter </w:t>
            </w:r>
            <w:r w:rsidRPr="006758BF">
              <w:rPr>
                <w:rFonts w:ascii="Helvetica" w:hAnsi="Helvetica"/>
                <w:i/>
                <w:sz w:val="18"/>
                <w:szCs w:val="18"/>
              </w:rPr>
              <w:t>“Parallel Inference on Large Factor Graphs.</w:t>
            </w:r>
            <w:r>
              <w:rPr>
                <w:rFonts w:ascii="Helvetica" w:hAnsi="Helvetica"/>
                <w:i/>
                <w:sz w:val="18"/>
                <w:szCs w:val="18"/>
              </w:rPr>
              <w:t>”</w:t>
            </w:r>
            <w:r w:rsidRPr="006758BF">
              <w:rPr>
                <w:rFonts w:ascii="Helvetica" w:hAnsi="Helvetica"/>
                <w:sz w:val="18"/>
                <w:szCs w:val="18"/>
              </w:rPr>
              <w:t xml:space="preserve"> Cambridge U. Press, 2010.</w:t>
            </w:r>
          </w:p>
          <w:p w14:paraId="53BC1EAF" w14:textId="77777777" w:rsidR="007D4881" w:rsidRDefault="007D4881" w:rsidP="00B93C3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Y. Low, J. Gonzalez, A.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Kyrola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, D.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Bickson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 C. Guestrin, J.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Hellerstein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. </w:t>
            </w:r>
            <w:r>
              <w:rPr>
                <w:rFonts w:ascii="Helvetica" w:hAnsi="Helvetica"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="Helvetica" w:hAnsi="Helvetica"/>
                <w:i/>
                <w:sz w:val="18"/>
                <w:szCs w:val="18"/>
              </w:rPr>
              <w:t>GraphLab</w:t>
            </w:r>
            <w:proofErr w:type="spellEnd"/>
            <w:r>
              <w:rPr>
                <w:rFonts w:ascii="Helvetica" w:hAnsi="Helvetica"/>
                <w:i/>
                <w:sz w:val="18"/>
                <w:szCs w:val="18"/>
              </w:rPr>
              <w:t>: A New Parallel Framework for Machine Learning.”</w:t>
            </w:r>
            <w:r>
              <w:rPr>
                <w:rFonts w:ascii="Helvetica" w:hAnsi="Helvetica"/>
                <w:sz w:val="18"/>
                <w:szCs w:val="18"/>
              </w:rPr>
              <w:t xml:space="preserve">  UAI. 2010.</w:t>
            </w:r>
          </w:p>
          <w:p w14:paraId="72F20FF7" w14:textId="77777777" w:rsidR="00B93C3F" w:rsidRPr="00B93C3F" w:rsidRDefault="00B93C3F" w:rsidP="00B93C3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B93C3F">
              <w:rPr>
                <w:rFonts w:ascii="Helvetica" w:hAnsi="Helvetica"/>
                <w:sz w:val="18"/>
                <w:szCs w:val="18"/>
              </w:rPr>
              <w:t xml:space="preserve">J. Gonzalez, Y. Low, C. Guestrin, and D. </w:t>
            </w:r>
            <w:proofErr w:type="spellStart"/>
            <w:r w:rsidRPr="00B93C3F">
              <w:rPr>
                <w:rFonts w:ascii="Helvetica" w:hAnsi="Helvetica"/>
                <w:sz w:val="18"/>
                <w:szCs w:val="18"/>
              </w:rPr>
              <w:t>OHallaron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. </w:t>
            </w:r>
            <w:r w:rsidRPr="004325C9">
              <w:rPr>
                <w:rFonts w:ascii="Helvetica" w:hAnsi="Helvetica"/>
                <w:i/>
                <w:sz w:val="18"/>
                <w:szCs w:val="18"/>
              </w:rPr>
              <w:t>“Distributed Parallel Inference on Large Factor Graphs.”</w:t>
            </w:r>
            <w:r>
              <w:rPr>
                <w:rFonts w:ascii="Helvetica" w:hAnsi="Helvetica"/>
                <w:sz w:val="18"/>
                <w:szCs w:val="18"/>
              </w:rPr>
              <w:t xml:space="preserve"> UAI</w:t>
            </w:r>
            <w:r w:rsidRPr="00B93C3F">
              <w:rPr>
                <w:rFonts w:ascii="Helvetica" w:hAnsi="Helvetica"/>
                <w:sz w:val="18"/>
                <w:szCs w:val="18"/>
              </w:rPr>
              <w:t>.</w:t>
            </w:r>
            <w:r>
              <w:rPr>
                <w:rFonts w:ascii="Helvetica" w:hAnsi="Helvetica"/>
                <w:sz w:val="18"/>
                <w:szCs w:val="18"/>
              </w:rPr>
              <w:t xml:space="preserve"> 2009</w:t>
            </w:r>
          </w:p>
          <w:p w14:paraId="4B5B6241" w14:textId="77777777" w:rsidR="00B93C3F" w:rsidRPr="00B93C3F" w:rsidRDefault="00B93C3F" w:rsidP="00B93C3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B93C3F">
              <w:rPr>
                <w:rFonts w:ascii="Helvetica" w:hAnsi="Helvetica"/>
                <w:sz w:val="18"/>
                <w:szCs w:val="18"/>
              </w:rPr>
              <w:t>J. Gonz</w:t>
            </w:r>
            <w:r w:rsidR="004325C9">
              <w:rPr>
                <w:rFonts w:ascii="Helvetica" w:hAnsi="Helvetica"/>
                <w:sz w:val="18"/>
                <w:szCs w:val="18"/>
              </w:rPr>
              <w:t xml:space="preserve">alez, Y. Low, and C. Guestrin. </w:t>
            </w:r>
            <w:r w:rsidR="004325C9" w:rsidRPr="004325C9">
              <w:rPr>
                <w:rFonts w:ascii="Helvetica" w:hAnsi="Helvetica"/>
                <w:i/>
                <w:sz w:val="18"/>
                <w:szCs w:val="18"/>
              </w:rPr>
              <w:t>“</w:t>
            </w:r>
            <w:r w:rsidRPr="004325C9">
              <w:rPr>
                <w:rFonts w:ascii="Helvetica" w:hAnsi="Helvetica"/>
                <w:i/>
                <w:sz w:val="18"/>
                <w:szCs w:val="18"/>
              </w:rPr>
              <w:t>Residual Splash for Optimally Parallelizing Belief Propagation.”</w:t>
            </w:r>
            <w:r w:rsidRPr="00B93C3F">
              <w:rPr>
                <w:rFonts w:ascii="Helvetica" w:hAnsi="Helvetica"/>
                <w:sz w:val="18"/>
                <w:szCs w:val="18"/>
              </w:rPr>
              <w:t xml:space="preserve"> AISTATS. 2009</w:t>
            </w:r>
          </w:p>
          <w:p w14:paraId="0BD52445" w14:textId="77777777" w:rsidR="00B476D8" w:rsidRPr="006758BF" w:rsidRDefault="007C5DAD" w:rsidP="006758B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D95101">
              <w:rPr>
                <w:rFonts w:ascii="Helvetica" w:hAnsi="Helvetica"/>
                <w:sz w:val="18"/>
                <w:szCs w:val="18"/>
              </w:rPr>
              <w:t xml:space="preserve">R. Chamberlain, J. Gonzalez, G. </w:t>
            </w:r>
            <w:proofErr w:type="spellStart"/>
            <w:r w:rsidRPr="00D95101">
              <w:rPr>
                <w:rFonts w:ascii="Helvetica" w:hAnsi="Helvetica"/>
                <w:sz w:val="18"/>
                <w:szCs w:val="18"/>
              </w:rPr>
              <w:t>Gutt</w:t>
            </w:r>
            <w:proofErr w:type="spellEnd"/>
            <w:r w:rsidRPr="00D95101">
              <w:rPr>
                <w:rFonts w:ascii="Helvetica" w:hAnsi="Helvetica"/>
                <w:sz w:val="18"/>
                <w:szCs w:val="18"/>
              </w:rPr>
              <w:t>, E Tailor</w:t>
            </w:r>
            <w:r w:rsidRPr="004325C9">
              <w:rPr>
                <w:rFonts w:ascii="Helvetica" w:hAnsi="Helvetica"/>
                <w:i/>
                <w:sz w:val="18"/>
                <w:szCs w:val="18"/>
              </w:rPr>
              <w:t>.  “New Line of Sight Algorithm Renders Superlative TINs Superfluous”</w:t>
            </w:r>
            <w:r w:rsidRPr="00D95101">
              <w:rPr>
                <w:rFonts w:ascii="Helvetica" w:hAnsi="Helvetica"/>
                <w:sz w:val="18"/>
                <w:szCs w:val="18"/>
              </w:rPr>
              <w:t xml:space="preserve"> JPL Document D-32587, </w:t>
            </w:r>
            <w:r w:rsidRPr="00D95101">
              <w:rPr>
                <w:rFonts w:ascii="Helvetica" w:hAnsi="Helvetica"/>
                <w:i/>
                <w:sz w:val="18"/>
                <w:szCs w:val="18"/>
              </w:rPr>
              <w:t>Export-Controlled, U.S. Gov’t Only.</w:t>
            </w:r>
          </w:p>
        </w:tc>
      </w:tr>
      <w:tr w:rsidR="00B476D8" w:rsidRPr="00D95101" w14:paraId="0E1EAF2F" w14:textId="77777777">
        <w:tc>
          <w:tcPr>
            <w:tcW w:w="9964" w:type="dxa"/>
            <w:gridSpan w:val="3"/>
            <w:shd w:val="clear" w:color="auto" w:fill="000000"/>
            <w:tcMar>
              <w:top w:w="0" w:type="dxa"/>
              <w:bottom w:w="0" w:type="dxa"/>
            </w:tcMar>
          </w:tcPr>
          <w:p w14:paraId="5EDE3832" w14:textId="77777777" w:rsidR="00B476D8" w:rsidRPr="00D95101" w:rsidRDefault="00B476D8" w:rsidP="00B476D8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D95101">
              <w:rPr>
                <w:rFonts w:ascii="Helvetica" w:hAnsi="Helvetica"/>
                <w:b/>
                <w:sz w:val="22"/>
                <w:szCs w:val="22"/>
              </w:rPr>
              <w:t>Awards</w:t>
            </w:r>
            <w:r w:rsidR="005F77EA">
              <w:rPr>
                <w:rFonts w:ascii="Helvetica" w:hAnsi="Helvetica"/>
                <w:b/>
                <w:sz w:val="22"/>
                <w:szCs w:val="22"/>
              </w:rPr>
              <w:t xml:space="preserve"> and Fellowships</w:t>
            </w:r>
          </w:p>
        </w:tc>
      </w:tr>
      <w:tr w:rsidR="00B476D8" w:rsidRPr="00D95101" w14:paraId="3E4EC1F6" w14:textId="77777777">
        <w:tc>
          <w:tcPr>
            <w:tcW w:w="9964" w:type="dxa"/>
            <w:gridSpan w:val="3"/>
            <w:shd w:val="clear" w:color="auto" w:fill="auto"/>
          </w:tcPr>
          <w:p w14:paraId="4A334975" w14:textId="77777777" w:rsidR="00D32E5C" w:rsidRPr="00D32E5C" w:rsidRDefault="00D32E5C" w:rsidP="00D32E5C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AT</w:t>
            </w:r>
            <w:r w:rsidRPr="00D32E5C">
              <w:rPr>
                <w:rFonts w:ascii="Helvetica" w:hAnsi="Helvetica"/>
                <w:b/>
                <w:sz w:val="18"/>
                <w:szCs w:val="18"/>
              </w:rPr>
              <w:t>&amp;T Labs Fellowship</w:t>
            </w:r>
            <w:r w:rsidRPr="00D32E5C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32E5C">
              <w:rPr>
                <w:rFonts w:ascii="Helvetica" w:hAnsi="Helvetica"/>
                <w:b/>
                <w:sz w:val="18"/>
                <w:szCs w:val="18"/>
              </w:rPr>
              <w:t>(2007)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: </w:t>
            </w:r>
            <w:r>
              <w:rPr>
                <w:rFonts w:ascii="Helvetica" w:hAnsi="Helvetica"/>
                <w:sz w:val="18"/>
                <w:szCs w:val="18"/>
              </w:rPr>
              <w:t xml:space="preserve">Graduate research stipend </w:t>
            </w:r>
            <w:r w:rsidR="005F77EA">
              <w:rPr>
                <w:rFonts w:ascii="Helvetica" w:hAnsi="Helvetica"/>
                <w:sz w:val="18"/>
                <w:szCs w:val="18"/>
              </w:rPr>
              <w:t>for 3 years.</w:t>
            </w:r>
          </w:p>
          <w:p w14:paraId="2C95EDDD" w14:textId="77777777" w:rsidR="00D32E5C" w:rsidRPr="00D32E5C" w:rsidRDefault="00D32E5C" w:rsidP="00D32E5C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32E5C">
              <w:rPr>
                <w:rFonts w:ascii="Helvetica" w:hAnsi="Helvetica"/>
                <w:b/>
                <w:sz w:val="18"/>
                <w:szCs w:val="18"/>
              </w:rPr>
              <w:t>NSF Graduate Research Fellowship (2007)</w:t>
            </w:r>
            <w:r w:rsidR="005F77EA">
              <w:rPr>
                <w:rFonts w:ascii="Helvetica" w:hAnsi="Helvetica"/>
                <w:b/>
                <w:sz w:val="18"/>
                <w:szCs w:val="18"/>
              </w:rPr>
              <w:t xml:space="preserve">: </w:t>
            </w:r>
            <w:r w:rsidR="005F77EA">
              <w:rPr>
                <w:rFonts w:ascii="Helvetica" w:hAnsi="Helvetica"/>
                <w:sz w:val="18"/>
                <w:szCs w:val="18"/>
              </w:rPr>
              <w:t xml:space="preserve">Graduate research stipend for 3 years.  </w:t>
            </w:r>
          </w:p>
          <w:p w14:paraId="0ED30164" w14:textId="77777777" w:rsidR="00B476D8" w:rsidRPr="00D95101" w:rsidRDefault="00B476D8" w:rsidP="00B476D8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D95101">
              <w:rPr>
                <w:rFonts w:ascii="Helvetica" w:hAnsi="Helvetica"/>
                <w:b/>
                <w:sz w:val="18"/>
                <w:szCs w:val="18"/>
              </w:rPr>
              <w:t xml:space="preserve">NASA Space Act Award (2005): </w:t>
            </w:r>
            <w:r w:rsidRPr="00D95101">
              <w:rPr>
                <w:rFonts w:ascii="Helvetica" w:hAnsi="Helvetica"/>
                <w:sz w:val="18"/>
                <w:szCs w:val="18"/>
              </w:rPr>
              <w:t>Awarded for a sizeable contribution to space exploration.</w:t>
            </w:r>
          </w:p>
          <w:p w14:paraId="4FE92574" w14:textId="77777777" w:rsidR="00B476D8" w:rsidRPr="006758BF" w:rsidRDefault="00B476D8" w:rsidP="006758BF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180"/>
              <w:jc w:val="both"/>
              <w:rPr>
                <w:rFonts w:ascii="Helvetica" w:hAnsi="Helvetica"/>
                <w:sz w:val="18"/>
                <w:szCs w:val="18"/>
              </w:rPr>
            </w:pPr>
            <w:r w:rsidRPr="00D95101">
              <w:rPr>
                <w:rFonts w:ascii="Helvetica" w:hAnsi="Helvetica"/>
                <w:b/>
                <w:sz w:val="18"/>
                <w:szCs w:val="18"/>
              </w:rPr>
              <w:t xml:space="preserve">NASA Inventions and Contributions Board Award (2005): </w:t>
            </w:r>
            <w:r w:rsidRPr="00D95101">
              <w:rPr>
                <w:rFonts w:ascii="Helvetica" w:hAnsi="Helvetica"/>
                <w:sz w:val="18"/>
                <w:szCs w:val="18"/>
              </w:rPr>
              <w:t>Awarded for the development of an innovative new technology that has made a sizeable contribution to space exploration.</w:t>
            </w:r>
          </w:p>
        </w:tc>
      </w:tr>
      <w:tr w:rsidR="00B476D8" w:rsidRPr="00D95101" w14:paraId="6A987E55" w14:textId="77777777">
        <w:tc>
          <w:tcPr>
            <w:tcW w:w="9964" w:type="dxa"/>
            <w:gridSpan w:val="3"/>
            <w:shd w:val="clear" w:color="auto" w:fill="000000"/>
            <w:tcMar>
              <w:top w:w="0" w:type="dxa"/>
              <w:bottom w:w="0" w:type="dxa"/>
            </w:tcMar>
          </w:tcPr>
          <w:p w14:paraId="6E73C6A4" w14:textId="77777777" w:rsidR="00B476D8" w:rsidRPr="00D95101" w:rsidRDefault="00B476D8" w:rsidP="004325C9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D95101">
              <w:rPr>
                <w:rFonts w:ascii="Helvetica" w:hAnsi="Helvetica"/>
                <w:b/>
                <w:sz w:val="22"/>
                <w:szCs w:val="22"/>
              </w:rPr>
              <w:t>Work Experience</w:t>
            </w:r>
          </w:p>
        </w:tc>
      </w:tr>
      <w:tr w:rsidR="00B476D8" w:rsidRPr="00D95101" w14:paraId="660995F3" w14:textId="77777777">
        <w:tc>
          <w:tcPr>
            <w:tcW w:w="1275" w:type="dxa"/>
            <w:shd w:val="clear" w:color="auto" w:fill="C0C0C0"/>
          </w:tcPr>
          <w:p w14:paraId="77336D59" w14:textId="77777777" w:rsidR="004325C9" w:rsidRDefault="00B76030" w:rsidP="004325C9">
            <w:pPr>
              <w:jc w:val="center"/>
              <w:rPr>
                <w:rFonts w:ascii="Helvetica" w:hAnsi="Helvetica"/>
                <w:b/>
                <w:szCs w:val="20"/>
              </w:rPr>
            </w:pPr>
            <w:r w:rsidRPr="00B76030">
              <w:rPr>
                <w:rFonts w:ascii="Helvetica" w:hAnsi="Helvetica"/>
                <w:b/>
                <w:szCs w:val="20"/>
              </w:rPr>
              <w:t>Wor</w:t>
            </w:r>
            <w:r w:rsidR="00B43D36">
              <w:rPr>
                <w:rFonts w:ascii="Helvetica" w:hAnsi="Helvetica"/>
                <w:b/>
                <w:szCs w:val="20"/>
              </w:rPr>
              <w:t>k</w:t>
            </w:r>
            <w:r w:rsidR="004325C9">
              <w:rPr>
                <w:rFonts w:ascii="Helvetica" w:hAnsi="Helvetica"/>
                <w:b/>
                <w:szCs w:val="20"/>
              </w:rPr>
              <w:t xml:space="preserve"> &amp;</w:t>
            </w:r>
          </w:p>
          <w:p w14:paraId="0AF6F3CF" w14:textId="77777777" w:rsidR="00B476D8" w:rsidRPr="006B0A8D" w:rsidRDefault="004325C9" w:rsidP="004325C9">
            <w:pPr>
              <w:jc w:val="center"/>
              <w:rPr>
                <w:rFonts w:ascii="Helvetica" w:hAnsi="Helvetica"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Research</w:t>
            </w:r>
          </w:p>
        </w:tc>
        <w:tc>
          <w:tcPr>
            <w:tcW w:w="8689" w:type="dxa"/>
            <w:gridSpan w:val="2"/>
            <w:shd w:val="clear" w:color="auto" w:fill="auto"/>
          </w:tcPr>
          <w:p w14:paraId="3EF40512" w14:textId="77777777" w:rsidR="006758BF" w:rsidRPr="006758BF" w:rsidRDefault="006758BF" w:rsidP="006758BF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Yahoo! Research (2011):</w:t>
            </w:r>
            <w:r w:rsidRPr="006758BF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sz w:val="18"/>
                <w:szCs w:val="18"/>
              </w:rPr>
              <w:t>Extended the</w:t>
            </w:r>
            <w:r w:rsidRPr="006758BF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6758BF">
              <w:rPr>
                <w:rFonts w:ascii="Helvetica" w:hAnsi="Helvetica"/>
                <w:sz w:val="18"/>
                <w:szCs w:val="18"/>
              </w:rPr>
              <w:t>GraphLab</w:t>
            </w:r>
            <w:proofErr w:type="spellEnd"/>
            <w:r w:rsidRPr="006758BF">
              <w:rPr>
                <w:rFonts w:ascii="Helvetica" w:hAnsi="Helvetica"/>
                <w:sz w:val="18"/>
                <w:szCs w:val="18"/>
              </w:rPr>
              <w:t xml:space="preserve"> abstraction to enable large-scale machine learning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6758BF">
              <w:rPr>
                <w:rFonts w:ascii="Helvetica" w:hAnsi="Helvetica"/>
                <w:sz w:val="18"/>
                <w:szCs w:val="18"/>
              </w:rPr>
              <w:t>on natural graphs derived from social media and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6758BF">
              <w:rPr>
                <w:rFonts w:ascii="Helvetica" w:hAnsi="Helvetica"/>
                <w:sz w:val="18"/>
                <w:szCs w:val="18"/>
              </w:rPr>
              <w:t>web-content. (A</w:t>
            </w:r>
            <w:r>
              <w:rPr>
                <w:rFonts w:ascii="Helvetica" w:hAnsi="Helvetica"/>
                <w:sz w:val="18"/>
                <w:szCs w:val="18"/>
              </w:rPr>
              <w:t xml:space="preserve">lex Smola: </w:t>
            </w:r>
            <w:hyperlink r:id="rId10" w:history="1">
              <w:r w:rsidRPr="00ED7C57">
                <w:rPr>
                  <w:rStyle w:val="Hyperlink"/>
                  <w:rFonts w:ascii="Helvetica" w:hAnsi="Helvetica"/>
                  <w:sz w:val="18"/>
                  <w:szCs w:val="18"/>
                </w:rPr>
                <w:t>smola@yahoo-inc.com</w:t>
              </w:r>
            </w:hyperlink>
            <w:r>
              <w:rPr>
                <w:rFonts w:ascii="Helvetica" w:hAnsi="Helvetica"/>
                <w:sz w:val="18"/>
                <w:szCs w:val="18"/>
              </w:rPr>
              <w:t>)</w:t>
            </w:r>
          </w:p>
          <w:p w14:paraId="32735836" w14:textId="77777777" w:rsidR="009279AE" w:rsidRPr="009279AE" w:rsidRDefault="009279AE" w:rsidP="009279AE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 w:rsidRPr="009279AE">
              <w:rPr>
                <w:rFonts w:ascii="Helvetica" w:hAnsi="Helvetica"/>
                <w:b/>
                <w:sz w:val="18"/>
                <w:szCs w:val="18"/>
              </w:rPr>
              <w:t>AT&amp;T Labs Research (2007):</w:t>
            </w:r>
            <w:r w:rsidRPr="009279AE">
              <w:rPr>
                <w:rFonts w:ascii="Helvetica" w:hAnsi="Helvetica"/>
                <w:sz w:val="18"/>
                <w:szCs w:val="18"/>
              </w:rPr>
              <w:t xml:space="preserve"> Developed models for statistically assessing DSL quality from limited noisy data.</w:t>
            </w:r>
            <w:r w:rsidRPr="009279AE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9279AE">
              <w:rPr>
                <w:rFonts w:ascii="Helvetica" w:hAnsi="Helvetica"/>
                <w:sz w:val="18"/>
                <w:szCs w:val="18"/>
              </w:rPr>
              <w:t xml:space="preserve">(Steven Phillips: </w:t>
            </w:r>
            <w:hyperlink r:id="rId11" w:history="1">
              <w:r w:rsidRPr="009279AE">
                <w:rPr>
                  <w:rStyle w:val="Hyperlink"/>
                  <w:rFonts w:ascii="Helvetica" w:hAnsi="Helvetica"/>
                  <w:sz w:val="18"/>
                  <w:szCs w:val="18"/>
                </w:rPr>
                <w:t>phillips@research.att.com</w:t>
              </w:r>
            </w:hyperlink>
            <w:r w:rsidRPr="009279AE">
              <w:rPr>
                <w:rFonts w:ascii="Helvetica" w:hAnsi="Helvetica"/>
                <w:sz w:val="18"/>
                <w:szCs w:val="18"/>
              </w:rPr>
              <w:t>)</w:t>
            </w:r>
          </w:p>
          <w:p w14:paraId="0E0BCCD6" w14:textId="77777777" w:rsidR="009279AE" w:rsidRPr="009279AE" w:rsidRDefault="009279AE" w:rsidP="009279AE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 w:rsidRPr="009279AE">
              <w:rPr>
                <w:rFonts w:ascii="Helvetica" w:hAnsi="Helvetica"/>
                <w:b/>
                <w:sz w:val="18"/>
                <w:szCs w:val="18"/>
              </w:rPr>
              <w:t xml:space="preserve">ADAPT Automated </w:t>
            </w:r>
            <w:proofErr w:type="spellStart"/>
            <w:r w:rsidRPr="009279AE">
              <w:rPr>
                <w:rFonts w:ascii="Helvetica" w:hAnsi="Helvetica"/>
                <w:b/>
                <w:sz w:val="18"/>
                <w:szCs w:val="18"/>
              </w:rPr>
              <w:t>AdWords</w:t>
            </w:r>
            <w:proofErr w:type="spellEnd"/>
            <w:r w:rsidRPr="009279AE">
              <w:rPr>
                <w:rFonts w:ascii="Helvetica" w:hAnsi="Helvetica"/>
                <w:b/>
                <w:sz w:val="18"/>
                <w:szCs w:val="18"/>
              </w:rPr>
              <w:t xml:space="preserve"> Auction Agent (Spring 2006): </w:t>
            </w:r>
            <w:r w:rsidRPr="009279AE">
              <w:rPr>
                <w:rFonts w:ascii="Helvetica" w:hAnsi="Helvetica"/>
                <w:sz w:val="18"/>
                <w:szCs w:val="18"/>
              </w:rPr>
              <w:t xml:space="preserve">Developed and implemented models for assessing word value in the Google </w:t>
            </w:r>
            <w:proofErr w:type="spellStart"/>
            <w:r w:rsidRPr="009279AE">
              <w:rPr>
                <w:rFonts w:ascii="Helvetica" w:hAnsi="Helvetica"/>
                <w:sz w:val="18"/>
                <w:szCs w:val="18"/>
              </w:rPr>
              <w:t>AdWords</w:t>
            </w:r>
            <w:proofErr w:type="spellEnd"/>
            <w:r w:rsidRPr="009279AE">
              <w:rPr>
                <w:rFonts w:ascii="Helvetica" w:hAnsi="Helvetica"/>
                <w:sz w:val="18"/>
                <w:szCs w:val="18"/>
              </w:rPr>
              <w:t xml:space="preserve"> market. (Alex </w:t>
            </w:r>
            <w:proofErr w:type="spellStart"/>
            <w:r w:rsidRPr="009279AE">
              <w:rPr>
                <w:rFonts w:ascii="Helvetica" w:hAnsi="Helvetica"/>
                <w:sz w:val="18"/>
                <w:szCs w:val="18"/>
              </w:rPr>
              <w:t>Bäcker</w:t>
            </w:r>
            <w:proofErr w:type="spellEnd"/>
            <w:r w:rsidRPr="009279AE">
              <w:rPr>
                <w:rFonts w:ascii="Helvetica" w:hAnsi="Helvetica"/>
                <w:sz w:val="18"/>
                <w:szCs w:val="18"/>
              </w:rPr>
              <w:t xml:space="preserve">: </w:t>
            </w:r>
            <w:hyperlink r:id="rId12" w:history="1">
              <w:r w:rsidRPr="009279AE">
                <w:rPr>
                  <w:rStyle w:val="Hyperlink"/>
                  <w:rFonts w:ascii="Helvetica" w:hAnsi="Helvetica"/>
                  <w:sz w:val="18"/>
                  <w:szCs w:val="18"/>
                </w:rPr>
                <w:t>alex@caltech.edu</w:t>
              </w:r>
            </w:hyperlink>
            <w:r w:rsidRPr="009279AE">
              <w:rPr>
                <w:rFonts w:ascii="Helvetica" w:hAnsi="Helvetica"/>
                <w:sz w:val="18"/>
                <w:szCs w:val="18"/>
              </w:rPr>
              <w:t>)</w:t>
            </w:r>
          </w:p>
          <w:p w14:paraId="75BDF093" w14:textId="77777777" w:rsidR="009279AE" w:rsidRDefault="009279AE" w:rsidP="009279AE">
            <w:pPr>
              <w:ind w:left="162" w:hanging="162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9279AE">
              <w:rPr>
                <w:rFonts w:ascii="Helvetica" w:hAnsi="Helvetica"/>
                <w:b/>
                <w:sz w:val="18"/>
                <w:szCs w:val="18"/>
              </w:rPr>
              <w:t>Microsoft Developer Internship (2005):</w:t>
            </w:r>
            <w:r w:rsidR="00697528">
              <w:rPr>
                <w:rFonts w:ascii="Helvetica" w:hAnsi="Helvetica"/>
                <w:sz w:val="18"/>
                <w:szCs w:val="18"/>
              </w:rPr>
              <w:t xml:space="preserve"> Worked with</w:t>
            </w:r>
            <w:r w:rsidRPr="009279AE">
              <w:rPr>
                <w:rFonts w:ascii="Helvetica" w:hAnsi="Helvetica"/>
                <w:sz w:val="18"/>
                <w:szCs w:val="18"/>
              </w:rPr>
              <w:t xml:space="preserve"> MSN Search team developing techniques to use behavioral information to identity </w:t>
            </w:r>
            <w:r>
              <w:rPr>
                <w:rFonts w:ascii="Helvetica" w:hAnsi="Helvetica"/>
                <w:sz w:val="18"/>
                <w:szCs w:val="18"/>
              </w:rPr>
              <w:t>search spam</w:t>
            </w:r>
            <w:r w:rsidRPr="009279AE">
              <w:rPr>
                <w:rFonts w:ascii="Helvetica" w:hAnsi="Helvetica"/>
                <w:sz w:val="18"/>
                <w:szCs w:val="18"/>
              </w:rPr>
              <w:t xml:space="preserve">.  (Greg Hullender: </w:t>
            </w:r>
            <w:hyperlink r:id="rId13" w:history="1">
              <w:r w:rsidRPr="009279AE">
                <w:rPr>
                  <w:rStyle w:val="Hyperlink"/>
                  <w:rFonts w:ascii="Helvetica" w:hAnsi="Helvetica"/>
                  <w:sz w:val="18"/>
                  <w:szCs w:val="18"/>
                </w:rPr>
                <w:t>greghull@windows.microsoft.com</w:t>
              </w:r>
            </w:hyperlink>
            <w:r w:rsidRPr="009279AE">
              <w:rPr>
                <w:rFonts w:ascii="Helvetica" w:hAnsi="Helvetica"/>
                <w:sz w:val="18"/>
                <w:szCs w:val="18"/>
              </w:rPr>
              <w:t>)</w:t>
            </w:r>
          </w:p>
          <w:p w14:paraId="12C33882" w14:textId="77777777" w:rsidR="00B476D8" w:rsidRPr="00D95101" w:rsidRDefault="00B476D8" w:rsidP="00B476D8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 w:rsidRPr="00D95101">
              <w:rPr>
                <w:rFonts w:ascii="Helvetica" w:hAnsi="Helvetica"/>
                <w:b/>
                <w:sz w:val="18"/>
                <w:szCs w:val="18"/>
              </w:rPr>
              <w:t>Undirected Search Algorithms (2004):</w:t>
            </w:r>
            <w:r w:rsidRPr="00D95101">
              <w:rPr>
                <w:rFonts w:ascii="Helvetica" w:hAnsi="Helvetica"/>
                <w:sz w:val="18"/>
                <w:szCs w:val="18"/>
              </w:rPr>
              <w:t xml:space="preserve">  Developed a new query-less search technology that uses prior reading interests to</w:t>
            </w:r>
            <w:r w:rsidR="009279AE">
              <w:rPr>
                <w:rFonts w:ascii="Helvetica" w:hAnsi="Helvetica"/>
                <w:sz w:val="18"/>
                <w:szCs w:val="18"/>
              </w:rPr>
              <w:t xml:space="preserve"> identify novel documents</w:t>
            </w:r>
            <w:r w:rsidRPr="00D95101">
              <w:rPr>
                <w:rFonts w:ascii="Helvetica" w:hAnsi="Helvetica"/>
                <w:sz w:val="18"/>
                <w:szCs w:val="18"/>
              </w:rPr>
              <w:t xml:space="preserve">.  (Alex </w:t>
            </w:r>
            <w:proofErr w:type="spellStart"/>
            <w:r w:rsidRPr="00D95101">
              <w:rPr>
                <w:rFonts w:ascii="Helvetica" w:hAnsi="Helvetica"/>
                <w:sz w:val="18"/>
                <w:szCs w:val="18"/>
              </w:rPr>
              <w:t>Bäcker</w:t>
            </w:r>
            <w:proofErr w:type="spellEnd"/>
            <w:r w:rsidRPr="00D95101">
              <w:rPr>
                <w:rFonts w:ascii="Helvetica" w:hAnsi="Helvetica"/>
                <w:sz w:val="18"/>
                <w:szCs w:val="18"/>
              </w:rPr>
              <w:t xml:space="preserve">: </w:t>
            </w:r>
            <w:hyperlink r:id="rId14" w:history="1">
              <w:r w:rsidRPr="00D95101">
                <w:rPr>
                  <w:rStyle w:val="Hyperlink"/>
                  <w:rFonts w:ascii="Helvetica" w:hAnsi="Helvetica"/>
                  <w:sz w:val="18"/>
                  <w:szCs w:val="18"/>
                </w:rPr>
                <w:t>alex@caltech.edu</w:t>
              </w:r>
            </w:hyperlink>
            <w:r w:rsidRPr="00D95101">
              <w:rPr>
                <w:rFonts w:ascii="Helvetica" w:hAnsi="Helvetica"/>
                <w:sz w:val="18"/>
                <w:szCs w:val="18"/>
              </w:rPr>
              <w:t>)</w:t>
            </w:r>
          </w:p>
          <w:p w14:paraId="601D7B21" w14:textId="294DA7AC" w:rsidR="00B476D8" w:rsidRPr="00D95101" w:rsidRDefault="00B476D8" w:rsidP="009573AA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 w:rsidRPr="00D95101">
              <w:rPr>
                <w:rFonts w:ascii="Helvetica" w:hAnsi="Helvetica"/>
                <w:b/>
                <w:sz w:val="18"/>
                <w:szCs w:val="18"/>
              </w:rPr>
              <w:t>Efficient Line-of-Sight Evaluation (2003):</w:t>
            </w:r>
            <w:r w:rsidRPr="00D95101">
              <w:rPr>
                <w:rFonts w:ascii="Helvetica" w:hAnsi="Helvetica"/>
                <w:sz w:val="18"/>
                <w:szCs w:val="18"/>
              </w:rPr>
              <w:t xml:space="preserve"> Developed a new algorithm for efficiently evaluating line-of-sight o</w:t>
            </w:r>
            <w:r w:rsidR="009279AE">
              <w:rPr>
                <w:rFonts w:ascii="Helvetica" w:hAnsi="Helvetica"/>
                <w:sz w:val="18"/>
                <w:szCs w:val="18"/>
              </w:rPr>
              <w:t xml:space="preserve">n digital elevation maps at </w:t>
            </w:r>
            <w:r w:rsidRPr="00D95101">
              <w:rPr>
                <w:rFonts w:ascii="Helvetica" w:hAnsi="Helvetica"/>
                <w:sz w:val="18"/>
                <w:szCs w:val="18"/>
              </w:rPr>
              <w:t>J</w:t>
            </w:r>
            <w:r w:rsidR="009279AE">
              <w:rPr>
                <w:rFonts w:ascii="Helvetica" w:hAnsi="Helvetica"/>
                <w:sz w:val="18"/>
                <w:szCs w:val="18"/>
              </w:rPr>
              <w:t>PL</w:t>
            </w:r>
            <w:r w:rsidRPr="00D95101">
              <w:rPr>
                <w:rFonts w:ascii="Helvetica" w:hAnsi="Helvetica"/>
                <w:sz w:val="18"/>
                <w:szCs w:val="18"/>
              </w:rPr>
              <w:t xml:space="preserve">. (Robert Chamberlain: </w:t>
            </w:r>
            <w:hyperlink r:id="rId15" w:history="1">
              <w:r w:rsidRPr="00D95101">
                <w:rPr>
                  <w:rStyle w:val="Hyperlink"/>
                  <w:rFonts w:ascii="Helvetica" w:hAnsi="Helvetica"/>
                  <w:sz w:val="18"/>
                  <w:szCs w:val="18"/>
                </w:rPr>
                <w:t>rgc@jpl.nasa.gov</w:t>
              </w:r>
            </w:hyperlink>
            <w:r w:rsidRPr="00D95101"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B43D36" w:rsidRPr="00D95101" w14:paraId="7B08F766" w14:textId="77777777">
        <w:tc>
          <w:tcPr>
            <w:tcW w:w="1275" w:type="dxa"/>
            <w:shd w:val="clear" w:color="auto" w:fill="C0C0C0"/>
          </w:tcPr>
          <w:p w14:paraId="18CA79E0" w14:textId="77777777" w:rsidR="00B43D36" w:rsidRPr="00D95101" w:rsidRDefault="00B43D36" w:rsidP="00B43D36">
            <w:pPr>
              <w:jc w:val="center"/>
              <w:rPr>
                <w:rFonts w:ascii="Helvetica" w:hAnsi="Helvetica"/>
                <w:b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Skills</w:t>
            </w:r>
          </w:p>
        </w:tc>
        <w:tc>
          <w:tcPr>
            <w:tcW w:w="8689" w:type="dxa"/>
            <w:gridSpan w:val="2"/>
            <w:shd w:val="clear" w:color="auto" w:fill="auto"/>
          </w:tcPr>
          <w:p w14:paraId="2AB23DC0" w14:textId="77777777" w:rsidR="00CC1976" w:rsidRDefault="00447762" w:rsidP="00447762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 xml:space="preserve">Advanced C++ &amp; Systems </w:t>
            </w:r>
            <w:r w:rsidRPr="00447762">
              <w:rPr>
                <w:rFonts w:ascii="Helvetica" w:hAnsi="Helvetica"/>
                <w:b/>
                <w:sz w:val="18"/>
                <w:szCs w:val="18"/>
              </w:rPr>
              <w:t>Experience:</w:t>
            </w:r>
            <w:r w:rsidRPr="00447762">
              <w:rPr>
                <w:rFonts w:ascii="Helvetica" w:hAnsi="Helvetica"/>
                <w:sz w:val="18"/>
                <w:szCs w:val="18"/>
              </w:rPr>
              <w:t xml:space="preserve"> All of my current high-performance code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447762">
              <w:rPr>
                <w:rFonts w:ascii="Helvetica" w:hAnsi="Helvetica"/>
                <w:sz w:val="18"/>
                <w:szCs w:val="18"/>
              </w:rPr>
              <w:t xml:space="preserve">is written in C++ using </w:t>
            </w:r>
            <w:r>
              <w:rPr>
                <w:rFonts w:ascii="Helvetica" w:hAnsi="Helvetica"/>
                <w:sz w:val="18"/>
                <w:szCs w:val="18"/>
              </w:rPr>
              <w:t xml:space="preserve">for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linux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 with </w:t>
            </w:r>
            <w:r w:rsidRPr="00447762">
              <w:rPr>
                <w:rFonts w:ascii="Helvetica" w:hAnsi="Helvetica"/>
                <w:sz w:val="18"/>
                <w:szCs w:val="18"/>
              </w:rPr>
              <w:t xml:space="preserve">Boost, </w:t>
            </w:r>
            <w:proofErr w:type="spellStart"/>
            <w:r w:rsidRPr="00447762">
              <w:rPr>
                <w:rFonts w:ascii="Helvetica" w:hAnsi="Helvetica"/>
                <w:sz w:val="18"/>
                <w:szCs w:val="18"/>
              </w:rPr>
              <w:t>Lapac</w:t>
            </w:r>
            <w:r>
              <w:rPr>
                <w:rFonts w:ascii="Helvetica" w:hAnsi="Helvetica"/>
                <w:sz w:val="18"/>
                <w:szCs w:val="18"/>
              </w:rPr>
              <w:t>k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, Google Performance Tools, MPICH2, and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Pthreads</w:t>
            </w:r>
            <w:proofErr w:type="spellEnd"/>
            <w:r w:rsidRPr="00447762">
              <w:rPr>
                <w:rFonts w:ascii="Helvetica" w:hAnsi="Helvetica"/>
                <w:sz w:val="18"/>
                <w:szCs w:val="18"/>
              </w:rPr>
              <w:t>.</w:t>
            </w:r>
          </w:p>
          <w:p w14:paraId="426D6D5A" w14:textId="1A0A08DC" w:rsidR="00B43D36" w:rsidRPr="00447762" w:rsidRDefault="009573AA" w:rsidP="009573AA">
            <w:pPr>
              <w:ind w:left="162" w:hanging="162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Statistical Techniques</w:t>
            </w:r>
            <w:r w:rsidR="00CC1976">
              <w:rPr>
                <w:rFonts w:ascii="Helvetica" w:hAnsi="Helvetica"/>
                <w:b/>
                <w:sz w:val="18"/>
                <w:szCs w:val="18"/>
              </w:rPr>
              <w:t>:</w:t>
            </w:r>
            <w:r w:rsidR="00CC1976">
              <w:rPr>
                <w:rFonts w:ascii="Helvetica" w:hAnsi="Helvetica"/>
                <w:sz w:val="18"/>
                <w:szCs w:val="18"/>
              </w:rPr>
              <w:t xml:space="preserve"> Graphical models, statistical inference, nonparametric </w:t>
            </w:r>
            <w:r>
              <w:rPr>
                <w:rFonts w:ascii="Helvetica" w:hAnsi="Helvetica"/>
                <w:sz w:val="18"/>
                <w:szCs w:val="18"/>
              </w:rPr>
              <w:t>methods</w:t>
            </w:r>
            <w:r w:rsidR="00CC1976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</w:tr>
      <w:tr w:rsidR="009573AA" w:rsidRPr="00D95101" w14:paraId="10BD1BF1" w14:textId="77777777">
        <w:tc>
          <w:tcPr>
            <w:tcW w:w="1275" w:type="dxa"/>
            <w:shd w:val="clear" w:color="auto" w:fill="C0C0C0"/>
          </w:tcPr>
          <w:p w14:paraId="30D2E265" w14:textId="77777777" w:rsidR="009573AA" w:rsidRDefault="009573AA" w:rsidP="00B43D36">
            <w:pPr>
              <w:jc w:val="center"/>
              <w:rPr>
                <w:rFonts w:ascii="Helvetica" w:hAnsi="Helvetica"/>
                <w:b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Open Source</w:t>
            </w:r>
          </w:p>
          <w:p w14:paraId="28D15579" w14:textId="25441C3A" w:rsidR="009B7DB1" w:rsidRDefault="009B7DB1" w:rsidP="00B43D36">
            <w:pPr>
              <w:jc w:val="center"/>
              <w:rPr>
                <w:rFonts w:ascii="Helvetica" w:hAnsi="Helvetica"/>
                <w:b/>
                <w:szCs w:val="20"/>
              </w:rPr>
            </w:pPr>
            <w:r>
              <w:rPr>
                <w:rFonts w:ascii="Helvetica" w:hAnsi="Helvetica"/>
                <w:b/>
                <w:szCs w:val="20"/>
              </w:rPr>
              <w:t>Software</w:t>
            </w:r>
          </w:p>
        </w:tc>
        <w:tc>
          <w:tcPr>
            <w:tcW w:w="8689" w:type="dxa"/>
            <w:gridSpan w:val="2"/>
            <w:shd w:val="clear" w:color="auto" w:fill="auto"/>
          </w:tcPr>
          <w:p w14:paraId="26CEC2B0" w14:textId="30DC5559" w:rsidR="009573AA" w:rsidRDefault="009573AA" w:rsidP="009573AA">
            <w:pPr>
              <w:pStyle w:val="NormalWeb"/>
              <w:spacing w:before="0" w:beforeAutospacing="0" w:after="0" w:afterAutospacing="0"/>
            </w:pPr>
            <w:proofErr w:type="spellStart"/>
            <w:r w:rsidRPr="009573AA">
              <w:rPr>
                <w:b/>
              </w:rPr>
              <w:t>GraphLab</w:t>
            </w:r>
            <w:proofErr w:type="spellEnd"/>
            <w:r w:rsidRPr="009573AA">
              <w:rPr>
                <w:b/>
              </w:rPr>
              <w:t xml:space="preserve"> (C++)</w:t>
            </w:r>
            <w:r w:rsidRPr="009573AA">
              <w:rPr>
                <w:b/>
              </w:rPr>
              <w:t>:</w:t>
            </w:r>
            <w:r>
              <w:t xml:space="preserve"> A sophisticated API </w:t>
            </w:r>
            <w:r>
              <w:t>for building parallel</w:t>
            </w:r>
            <w:r>
              <w:t xml:space="preserve"> and distributed </w:t>
            </w:r>
          </w:p>
          <w:p w14:paraId="650F96ED" w14:textId="18D6C937" w:rsidR="009573AA" w:rsidRDefault="009B7DB1" w:rsidP="009573AA">
            <w:pPr>
              <w:pStyle w:val="NormalWeb"/>
              <w:spacing w:before="0" w:beforeAutospacing="0" w:after="0" w:afterAutospacing="0"/>
            </w:pPr>
            <w:r>
              <w:t>Machine Learning systems on top</w:t>
            </w:r>
            <w:bookmarkStart w:id="0" w:name="_GoBack"/>
            <w:bookmarkEnd w:id="0"/>
            <w:r>
              <w:t xml:space="preserve"> of</w:t>
            </w:r>
            <w:r w:rsidR="009573AA">
              <w:t xml:space="preserve"> multicore and cloud architectures. </w:t>
            </w:r>
            <w:r w:rsidR="009573AA">
              <w:t xml:space="preserve"> </w:t>
            </w:r>
            <w:hyperlink r:id="rId16" w:history="1">
              <w:r w:rsidR="009573AA" w:rsidRPr="0092347C">
                <w:rPr>
                  <w:rStyle w:val="Hyperlink"/>
                </w:rPr>
                <w:t>http://graphlab.org</w:t>
              </w:r>
            </w:hyperlink>
            <w:r w:rsidR="009573AA">
              <w:t xml:space="preserve"> </w:t>
            </w:r>
          </w:p>
          <w:p w14:paraId="01C8D5C2" w14:textId="31E2B1C8" w:rsidR="009573AA" w:rsidRDefault="009573AA" w:rsidP="009573AA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b/>
              </w:rPr>
              <w:t xml:space="preserve">Parallel </w:t>
            </w:r>
            <w:proofErr w:type="spellStart"/>
            <w:r w:rsidRPr="009573AA">
              <w:rPr>
                <w:b/>
              </w:rPr>
              <w:t>SplashBP</w:t>
            </w:r>
            <w:proofErr w:type="spellEnd"/>
            <w:r w:rsidRPr="009573AA">
              <w:rPr>
                <w:b/>
              </w:rPr>
              <w:t xml:space="preserve"> </w:t>
            </w:r>
            <w:r>
              <w:rPr>
                <w:b/>
              </w:rPr>
              <w:t xml:space="preserve">&amp; </w:t>
            </w:r>
            <w:proofErr w:type="spellStart"/>
            <w:r>
              <w:rPr>
                <w:b/>
              </w:rPr>
              <w:t>SplashGibbs</w:t>
            </w:r>
            <w:proofErr w:type="spellEnd"/>
            <w:r>
              <w:rPr>
                <w:b/>
              </w:rPr>
              <w:t xml:space="preserve"> </w:t>
            </w:r>
            <w:r w:rsidRPr="009573AA">
              <w:rPr>
                <w:b/>
              </w:rPr>
              <w:t>(C++</w:t>
            </w:r>
            <w:r>
              <w:rPr>
                <w:b/>
              </w:rPr>
              <w:t xml:space="preserve">): </w:t>
            </w:r>
            <w:r>
              <w:t xml:space="preserve">This library implements a collection of parallel statistical inference algorithms.  </w:t>
            </w:r>
            <w:hyperlink r:id="rId17" w:history="1">
              <w:r w:rsidRPr="0092347C">
                <w:rPr>
                  <w:rStyle w:val="Hyperlink"/>
                </w:rPr>
                <w:t>http://select.cs.cmu.edu/code/</w:t>
              </w:r>
            </w:hyperlink>
            <w:r>
              <w:t xml:space="preserve"> </w:t>
            </w:r>
          </w:p>
        </w:tc>
      </w:tr>
    </w:tbl>
    <w:p w14:paraId="2207FEDD" w14:textId="77777777" w:rsidR="00B476D8" w:rsidRPr="00D95101" w:rsidRDefault="00B476D8" w:rsidP="00B476D8">
      <w:pPr>
        <w:rPr>
          <w:rStyle w:val="Quote1"/>
          <w:rFonts w:ascii="Helvetica" w:hAnsi="Helvetica"/>
          <w:i w:val="0"/>
          <w:sz w:val="18"/>
          <w:szCs w:val="18"/>
        </w:rPr>
      </w:pPr>
    </w:p>
    <w:sectPr w:rsidR="00B476D8" w:rsidRPr="00D95101" w:rsidSect="00C845EA">
      <w:pgSz w:w="12240" w:h="15840"/>
      <w:pgMar w:top="900" w:right="1253" w:bottom="900" w:left="12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54416" w14:textId="77777777" w:rsidR="007F4BDC" w:rsidRDefault="007F4BDC">
      <w:r>
        <w:separator/>
      </w:r>
    </w:p>
  </w:endnote>
  <w:endnote w:type="continuationSeparator" w:id="0">
    <w:p w14:paraId="32E152B7" w14:textId="77777777" w:rsidR="007F4BDC" w:rsidRDefault="007F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93309" w14:textId="77777777" w:rsidR="007F4BDC" w:rsidRDefault="007F4BDC">
      <w:r>
        <w:separator/>
      </w:r>
    </w:p>
  </w:footnote>
  <w:footnote w:type="continuationSeparator" w:id="0">
    <w:p w14:paraId="5EDEBC2E" w14:textId="77777777" w:rsidR="007F4BDC" w:rsidRDefault="007F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080A"/>
    <w:multiLevelType w:val="hybridMultilevel"/>
    <w:tmpl w:val="25CA1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E86BF1"/>
    <w:multiLevelType w:val="hybridMultilevel"/>
    <w:tmpl w:val="BB1CC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875"/>
    <w:rsid w:val="00050CD3"/>
    <w:rsid w:val="000A13B5"/>
    <w:rsid w:val="000C1077"/>
    <w:rsid w:val="00124C80"/>
    <w:rsid w:val="0023483A"/>
    <w:rsid w:val="004325C9"/>
    <w:rsid w:val="00447762"/>
    <w:rsid w:val="005E6DAA"/>
    <w:rsid w:val="005F77EA"/>
    <w:rsid w:val="006758BF"/>
    <w:rsid w:val="00697528"/>
    <w:rsid w:val="006B0A8D"/>
    <w:rsid w:val="00727B0A"/>
    <w:rsid w:val="00786001"/>
    <w:rsid w:val="007C5DAD"/>
    <w:rsid w:val="007D4881"/>
    <w:rsid w:val="007F4BDC"/>
    <w:rsid w:val="00892725"/>
    <w:rsid w:val="009279AE"/>
    <w:rsid w:val="009573AA"/>
    <w:rsid w:val="009B7DB1"/>
    <w:rsid w:val="00A157B3"/>
    <w:rsid w:val="00AB51AA"/>
    <w:rsid w:val="00AD75CB"/>
    <w:rsid w:val="00B07B17"/>
    <w:rsid w:val="00B43D36"/>
    <w:rsid w:val="00B476D8"/>
    <w:rsid w:val="00B76030"/>
    <w:rsid w:val="00B93C3F"/>
    <w:rsid w:val="00C47875"/>
    <w:rsid w:val="00C845EA"/>
    <w:rsid w:val="00CC1976"/>
    <w:rsid w:val="00D32E5C"/>
    <w:rsid w:val="00D95101"/>
    <w:rsid w:val="00DF6B81"/>
    <w:rsid w:val="00EA57B4"/>
    <w:rsid w:val="00F53E24"/>
    <w:rsid w:val="00FD04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865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0D38FE"/>
    <w:rPr>
      <w:szCs w:val="24"/>
    </w:rPr>
  </w:style>
  <w:style w:type="paragraph" w:styleId="Heading1">
    <w:name w:val="heading 1"/>
    <w:basedOn w:val="Normal"/>
    <w:next w:val="Normal"/>
    <w:qFormat/>
    <w:rsid w:val="00C478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Heading1"/>
    <w:rsid w:val="00C47875"/>
    <w:pPr>
      <w:jc w:val="center"/>
    </w:pPr>
    <w:rPr>
      <w:rFonts w:cs="Times New Roman"/>
      <w:szCs w:val="20"/>
    </w:rPr>
  </w:style>
  <w:style w:type="character" w:customStyle="1" w:styleId="Quote1">
    <w:name w:val="Quote1"/>
    <w:basedOn w:val="DefaultParagraphFont"/>
    <w:rsid w:val="00C47875"/>
    <w:rPr>
      <w:i/>
      <w:iCs/>
    </w:rPr>
  </w:style>
  <w:style w:type="table" w:styleId="TableGrid">
    <w:name w:val="Table Grid"/>
    <w:basedOn w:val="TableNormal"/>
    <w:rsid w:val="00C4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166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C4F73"/>
    <w:rPr>
      <w:color w:val="0000FF"/>
      <w:u w:val="single"/>
    </w:rPr>
  </w:style>
  <w:style w:type="paragraph" w:styleId="Header">
    <w:name w:val="header"/>
    <w:basedOn w:val="Normal"/>
    <w:rsid w:val="00A953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533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856EF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573AA"/>
    <w:pPr>
      <w:spacing w:before="100" w:beforeAutospacing="1" w:after="100" w:afterAutospacing="1"/>
    </w:pPr>
    <w:rPr>
      <w:rFonts w:ascii="Times" w:hAnsi="Times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hillips@research.att.com" TargetMode="External"/><Relationship Id="rId12" Type="http://schemas.openxmlformats.org/officeDocument/2006/relationships/hyperlink" Target="mailto:alex@caltech.edu" TargetMode="External"/><Relationship Id="rId13" Type="http://schemas.openxmlformats.org/officeDocument/2006/relationships/hyperlink" Target="mailto:greghull@windows.microsoft.com" TargetMode="External"/><Relationship Id="rId14" Type="http://schemas.openxmlformats.org/officeDocument/2006/relationships/hyperlink" Target="mailto:alex@caltech.edu" TargetMode="External"/><Relationship Id="rId15" Type="http://schemas.openxmlformats.org/officeDocument/2006/relationships/hyperlink" Target="mailto:rgc@jpl.nasa.gov" TargetMode="External"/><Relationship Id="rId16" Type="http://schemas.openxmlformats.org/officeDocument/2006/relationships/hyperlink" Target="http://graphlab.org" TargetMode="External"/><Relationship Id="rId17" Type="http://schemas.openxmlformats.org/officeDocument/2006/relationships/hyperlink" Target="http://select.cs.cmu.edu/code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s.cmu.edu/~jegonzal" TargetMode="External"/><Relationship Id="rId9" Type="http://schemas.openxmlformats.org/officeDocument/2006/relationships/hyperlink" Target="http://graphlab.org" TargetMode="External"/><Relationship Id="rId10" Type="http://schemas.openxmlformats.org/officeDocument/2006/relationships/hyperlink" Target="mailto:smola@yahoo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699</Words>
  <Characters>3989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E</vt:lpstr>
    </vt:vector>
  </TitlesOfParts>
  <Company>California Institute of Technology</Company>
  <LinksUpToDate>false</LinksUpToDate>
  <CharactersWithSpaces>4679</CharactersWithSpaces>
  <SharedDoc>false</SharedDoc>
  <HLinks>
    <vt:vector size="42" baseType="variant">
      <vt:variant>
        <vt:i4>4128858</vt:i4>
      </vt:variant>
      <vt:variant>
        <vt:i4>18</vt:i4>
      </vt:variant>
      <vt:variant>
        <vt:i4>0</vt:i4>
      </vt:variant>
      <vt:variant>
        <vt:i4>5</vt:i4>
      </vt:variant>
      <vt:variant>
        <vt:lpwstr>mailto:greghull@windows.microsoft.com</vt:lpwstr>
      </vt:variant>
      <vt:variant>
        <vt:lpwstr/>
      </vt:variant>
      <vt:variant>
        <vt:i4>5439528</vt:i4>
      </vt:variant>
      <vt:variant>
        <vt:i4>15</vt:i4>
      </vt:variant>
      <vt:variant>
        <vt:i4>0</vt:i4>
      </vt:variant>
      <vt:variant>
        <vt:i4>5</vt:i4>
      </vt:variant>
      <vt:variant>
        <vt:lpwstr>mailto:barr@cs.caltech.edu</vt:lpwstr>
      </vt:variant>
      <vt:variant>
        <vt:lpwstr/>
      </vt:variant>
      <vt:variant>
        <vt:i4>6684700</vt:i4>
      </vt:variant>
      <vt:variant>
        <vt:i4>12</vt:i4>
      </vt:variant>
      <vt:variant>
        <vt:i4>0</vt:i4>
      </vt:variant>
      <vt:variant>
        <vt:i4>5</vt:i4>
      </vt:variant>
      <vt:variant>
        <vt:lpwstr>mailto:jmartin@krl.caltech.edu</vt:lpwstr>
      </vt:variant>
      <vt:variant>
        <vt:lpwstr/>
      </vt:variant>
      <vt:variant>
        <vt:i4>2687060</vt:i4>
      </vt:variant>
      <vt:variant>
        <vt:i4>9</vt:i4>
      </vt:variant>
      <vt:variant>
        <vt:i4>0</vt:i4>
      </vt:variant>
      <vt:variant>
        <vt:i4>5</vt:i4>
      </vt:variant>
      <vt:variant>
        <vt:lpwstr>mailto:rgc@jpl.nasa.gov</vt:lpwstr>
      </vt:variant>
      <vt:variant>
        <vt:lpwstr/>
      </vt:variant>
      <vt:variant>
        <vt:i4>5439528</vt:i4>
      </vt:variant>
      <vt:variant>
        <vt:i4>6</vt:i4>
      </vt:variant>
      <vt:variant>
        <vt:i4>0</vt:i4>
      </vt:variant>
      <vt:variant>
        <vt:i4>5</vt:i4>
      </vt:variant>
      <vt:variant>
        <vt:lpwstr>mailto:barr@cs.caltech.edu</vt:lpwstr>
      </vt:variant>
      <vt:variant>
        <vt:lpwstr/>
      </vt:variant>
      <vt:variant>
        <vt:i4>1703993</vt:i4>
      </vt:variant>
      <vt:variant>
        <vt:i4>3</vt:i4>
      </vt:variant>
      <vt:variant>
        <vt:i4>0</vt:i4>
      </vt:variant>
      <vt:variant>
        <vt:i4>5</vt:i4>
      </vt:variant>
      <vt:variant>
        <vt:lpwstr>mailto:alex@caltech.edu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http://www.comap.com/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E</dc:title>
  <dc:subject/>
  <dc:creator>Joseph E. Gonzalez</dc:creator>
  <cp:keywords/>
  <dc:description/>
  <cp:lastModifiedBy>Joseph Gonzalez</cp:lastModifiedBy>
  <cp:revision>8</cp:revision>
  <cp:lastPrinted>2009-09-28T05:18:00Z</cp:lastPrinted>
  <dcterms:created xsi:type="dcterms:W3CDTF">2009-09-28T05:17:00Z</dcterms:created>
  <dcterms:modified xsi:type="dcterms:W3CDTF">2012-01-05T20:20:00Z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