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3"/>
        <w:spacing w:before="140" w:after="120"/>
        <w:rPr>
          <w:rFonts w:ascii="Times New Roman" w:hAnsi="Times New Roman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i w:val="false"/>
          <w:caps w:val="false"/>
          <w:smallCaps w:val="false"/>
          <w:color w:val="000000"/>
          <w:spacing w:val="0"/>
        </w:rPr>
        <w:t>Extending the Kinematic Description</w:t>
      </w:r>
    </w:p>
    <w:p>
      <w:pPr>
        <w:pStyle w:val="Normal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left_front_wheel and right_front_wheel:</w:t>
      </w:r>
    </w:p>
    <w:p>
      <w:pPr>
        <w:pStyle w:val="Normal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ab/>
        <w:t>For the 2 wheels, I branched from the front_axle_frame and shifted the frame left and right by 28 mm on the Z axis of the front_axle_frame as measured from the center to the outer-most part of the wheel.</w:t>
      </w:r>
    </w:p>
    <w:p>
      <w:pPr>
        <w:pStyle w:val="Normal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</w:r>
    </w:p>
    <w:p>
      <w:pPr>
        <w:pStyle w:val="Normal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left_hook and right_hook:</w:t>
      </w:r>
    </w:p>
    <w:p>
      <w:pPr>
        <w:pStyle w:val="Normal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ab/>
        <w:t>For the 2 hooks, I branched from the lift_attach_frame. Both hooks were 15 mm left and right from the center and protruded forward by 7 mm from the lift_attach_frame. In addition, the Z axis for the hooks had to point up with X pointing forward. As a result, the point had to shift by d=15 or -15 on the Z axis of the lift_attach_frame depending on whether the hook was on the right or left. Theta = 0 because the X axis of the lift_attach_frame was already pointing forward. Then, it had to shift by r=7 on the X axis of the new frame, which was the same as the X axis of the lift_attach_frame. Finally, the Z axis had to rotate by alpha=-pi/2 around the X axis so that the Z axis was now pointing up.</w:t>
      </w:r>
    </w:p>
    <w:p>
      <w:pPr>
        <w:pStyle w:val="Normal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</w:r>
    </w:p>
    <w:p>
      <w:pPr>
        <w:pStyle w:val="Heading3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</w:rPr>
        <w:t>Kinematics Calculations</w:t>
      </w:r>
    </w:p>
    <w:p>
      <w:pPr>
        <w:pStyle w:val="TextBody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</w:rPr>
        <w:t>Results:</w:t>
      </w:r>
    </w:p>
    <w:tbl>
      <w:tblPr>
        <w:tblW w:w="9972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4986"/>
        <w:gridCol w:w="4985"/>
      </w:tblGrid>
      <w:tr>
        <w:trPr/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Angle (degrees)</w:t>
            </w:r>
          </w:p>
        </w:tc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Calculated distance from front axle (mm)</w:t>
            </w:r>
          </w:p>
        </w:tc>
      </w:tr>
      <w:tr>
        <w:trPr/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-10</w:t>
            </w:r>
          </w:p>
        </w:tc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101.83</w:t>
            </w:r>
          </w:p>
        </w:tc>
      </w:tr>
      <w:tr>
        <w:trPr/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104.73</w:t>
            </w:r>
          </w:p>
        </w:tc>
      </w:tr>
      <w:tr>
        <w:trPr/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104.91</w:t>
            </w:r>
          </w:p>
        </w:tc>
      </w:tr>
      <w:tr>
        <w:trPr/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101.58</w:t>
            </w:r>
          </w:p>
        </w:tc>
      </w:tr>
      <w:tr>
        <w:trPr/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95.02</w:t>
            </w:r>
          </w:p>
        </w:tc>
      </w:tr>
      <w:tr>
        <w:trPr/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4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</w:rPr>
              <w:t>84.19</w:t>
            </w:r>
          </w:p>
        </w:tc>
      </w:tr>
    </w:tbl>
    <w:p>
      <w:pPr>
        <w:pStyle w:val="Normal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</w:r>
    </w:p>
    <w:p>
      <w:pPr>
        <w:pStyle w:val="Heading3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</w:rPr>
        <w:t>Inverse Kinematics: Pointing the Camera</w:t>
      </w:r>
    </w:p>
    <w:p>
      <w:pPr>
        <w:pStyle w:val="Normal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ab/>
        <w:t xml:space="preserve">To find the angle at which the robot should be turning its body to face the object, I transposed the location of the object to the frame of the center of rotation. Then the angle was found by applying arctan to the x and y position of the object relative to the center of rotation. To find the angle at which the robot should turn its head to face the top of the object, I first found the new coordinates of the object relative to the base_frame after Cozmo has turned to face the object. Then, the new coordinates of the object was transformed to the camera frame. The z and y coordinates of the object relative to the camera was then used to find the angle at which the head should turn to look at the top of the object. When 3 cubes were stacked to the height of 135mm placed at 150  mm front and 100 mm to the left at coordinate (150, 100) relative to the base_frame of Cozmo, the Cozmo was able to look towards the object. The accuracy was not great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>but close enough in the general direction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, as Cozmo was looking slightly above and to the left of the top of the cubes. 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670560</wp:posOffset>
            </wp:positionH>
            <wp:positionV relativeFrom="paragraph">
              <wp:posOffset>295910</wp:posOffset>
            </wp:positionV>
            <wp:extent cx="4641215" cy="367728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5826" t="6034" r="60375" b="5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15" cy="3677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qFormat/>
    <w:pPr>
      <w:spacing w:before="140" w:after="120"/>
      <w:outlineLvl w:val="2"/>
    </w:pPr>
    <w:rPr>
      <w:rFonts w:ascii="Liberation Serif" w:hAnsi="Liberation Serif" w:eastAsia="Noto Sans CJK SC" w:cs="Lohit Devanagari"/>
      <w:b/>
      <w:bCs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LibreOffice/6.0.7.3$Linux_X86_64 LibreOffice_project/00m0$Build-3</Application>
  <Pages>2</Pages>
  <Words>422</Words>
  <Characters>1849</Characters>
  <CharactersWithSpaces>2253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2020-02-14T20:18:02Z</dcterms:created>
  <dc:creator/>
  <dc:description/>
  <dc:language>en-US</dc:language>
  <cp:lastModifiedBy/>
  <dcterms:modified xsi:type="dcterms:W3CDTF">2020-02-14T22:01:18Z</dcterms:modified>
  <cp:revision>3</cp:revision>
  <dc:subject/>
  <dc:title/>
</cp:coreProperties>
</file>